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A605" w14:textId="77777777" w:rsidR="003C6BFF" w:rsidRPr="000B7895" w:rsidRDefault="003C6BFF" w:rsidP="003C6BFF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24E9DF44" w14:textId="77777777" w:rsidR="003C6BFF" w:rsidRDefault="003C6BFF" w:rsidP="003C6BFF">
      <w:pPr>
        <w:jc w:val="center"/>
        <w:rPr>
          <w:rFonts w:ascii="Helvetica" w:hAnsi="Helvetica"/>
          <w:bCs/>
          <w:sz w:val="32"/>
          <w:szCs w:val="32"/>
        </w:rPr>
      </w:pPr>
    </w:p>
    <w:p w14:paraId="0D957B90" w14:textId="395C0B31" w:rsidR="003A4231" w:rsidRPr="003C6BFF" w:rsidRDefault="003C6BFF" w:rsidP="003C6BFF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F9D2302" w14:textId="77777777" w:rsidR="003C6BFF" w:rsidRPr="00272A2B" w:rsidRDefault="003C6BFF" w:rsidP="003C6BFF">
      <w:pPr>
        <w:pStyle w:val="NormalWeb"/>
        <w:spacing w:after="0"/>
        <w:rPr>
          <w:rFonts w:ascii="Helvetica" w:hAnsi="Helvetica" w:cstheme="majorHAnsi"/>
          <w:sz w:val="20"/>
          <w:szCs w:val="20"/>
        </w:rPr>
      </w:pPr>
      <w:r w:rsidRPr="00272A2B">
        <w:rPr>
          <w:rFonts w:ascii="Helvetica" w:hAnsi="Helvetica" w:cstheme="majorHAnsi"/>
          <w:sz w:val="20"/>
          <w:szCs w:val="20"/>
          <w:highlight w:val="yellow"/>
        </w:rPr>
        <w:t>Date</w:t>
      </w:r>
    </w:p>
    <w:p w14:paraId="1A54C165" w14:textId="77777777" w:rsidR="003C6BFF" w:rsidRPr="00272A2B" w:rsidRDefault="003C6BFF" w:rsidP="003C6BFF">
      <w:pPr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To Whom It May Concern</w:t>
      </w:r>
    </w:p>
    <w:p w14:paraId="408C05F9" w14:textId="77777777" w:rsidR="003C6BFF" w:rsidRPr="00272A2B" w:rsidRDefault="003C6BFF" w:rsidP="003C6BFF">
      <w:pPr>
        <w:rPr>
          <w:rFonts w:ascii="Helvetica" w:hAnsi="Helvetica" w:cstheme="majorHAnsi"/>
          <w:sz w:val="20"/>
        </w:rPr>
      </w:pPr>
    </w:p>
    <w:p w14:paraId="56CE09D5" w14:textId="23FF4B6C" w:rsidR="003C6BFF" w:rsidRDefault="003C6BFF" w:rsidP="003C6BFF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13FD4155" w14:textId="75C01E36" w:rsidR="003C6BFF" w:rsidRDefault="003C6BFF" w:rsidP="003C6BFF">
      <w:pPr>
        <w:outlineLvl w:val="0"/>
        <w:rPr>
          <w:rFonts w:ascii="Helvetica" w:hAnsi="Helvetica"/>
          <w:sz w:val="20"/>
        </w:rPr>
      </w:pPr>
    </w:p>
    <w:p w14:paraId="6653F0A1" w14:textId="3DFE4467" w:rsidR="003C6BFF" w:rsidRPr="003C6BFF" w:rsidRDefault="003C6BFF" w:rsidP="003C6BFF">
      <w:pPr>
        <w:outlineLvl w:val="0"/>
        <w:rPr>
          <w:rFonts w:ascii="Helvetica" w:hAnsi="Helvetica" w:cstheme="majorHAnsi"/>
          <w:sz w:val="20"/>
        </w:rPr>
      </w:pPr>
      <w:r w:rsidRPr="00272A2B">
        <w:rPr>
          <w:rFonts w:ascii="Helvetica" w:hAnsi="Helvetica" w:cstheme="majorHAnsi"/>
          <w:sz w:val="20"/>
        </w:rPr>
        <w:t>On Import Permit # 0005039155 are:</w:t>
      </w:r>
    </w:p>
    <w:p w14:paraId="32C70D6D" w14:textId="77777777" w:rsidR="00A02847" w:rsidRPr="00314F0F" w:rsidRDefault="00A02847" w:rsidP="00EB1A9B">
      <w:pPr>
        <w:ind w:right="-1800"/>
        <w:rPr>
          <w:rFonts w:ascii="Helvetica" w:hAnsi="Helvetica"/>
          <w:sz w:val="20"/>
        </w:rPr>
      </w:pPr>
    </w:p>
    <w:p w14:paraId="0FB35E25" w14:textId="0B138A56" w:rsidR="004A7139" w:rsidRPr="00314F0F" w:rsidRDefault="00DF31B4" w:rsidP="00C3606D">
      <w:pPr>
        <w:rPr>
          <w:rFonts w:ascii="Helvetica" w:hAnsi="Helvetica"/>
          <w:b/>
          <w:sz w:val="20"/>
        </w:rPr>
      </w:pPr>
      <w:r w:rsidRPr="00DF31B4">
        <w:rPr>
          <w:rFonts w:ascii="Helvetica" w:hAnsi="Helvetica"/>
          <w:b/>
          <w:sz w:val="20"/>
        </w:rPr>
        <w:t>Human fluids and tissues that are not known to be infected</w:t>
      </w:r>
      <w:r w:rsidR="006143E4">
        <w:rPr>
          <w:rFonts w:ascii="Helvetica" w:hAnsi="Helvetica"/>
          <w:sz w:val="20"/>
        </w:rPr>
        <w:t xml:space="preserve">  </w:t>
      </w:r>
      <w:r w:rsidR="00E00069" w:rsidRPr="00314F0F">
        <w:rPr>
          <w:rFonts w:ascii="Helvetica" w:hAnsi="Helvetica"/>
          <w:i/>
          <w:sz w:val="20"/>
        </w:rPr>
        <w:t>Commodity</w:t>
      </w:r>
      <w:r w:rsidR="00E00069" w:rsidRPr="00314F0F">
        <w:rPr>
          <w:rFonts w:ascii="Helvetica" w:hAnsi="Helvetica"/>
          <w:b/>
          <w:i/>
          <w:sz w:val="20"/>
        </w:rPr>
        <w:t xml:space="preserve"> </w:t>
      </w:r>
      <w:r>
        <w:rPr>
          <w:rFonts w:ascii="Helvetica" w:hAnsi="Helvetica"/>
          <w:i/>
          <w:sz w:val="20"/>
        </w:rPr>
        <w:t>2</w:t>
      </w:r>
    </w:p>
    <w:p w14:paraId="040666AB" w14:textId="77777777" w:rsidR="004A7139" w:rsidRPr="00314F0F" w:rsidRDefault="004A7139" w:rsidP="004A7139">
      <w:pPr>
        <w:ind w:left="720"/>
        <w:rPr>
          <w:rFonts w:ascii="Helvetica" w:hAnsi="Helvetica"/>
          <w:b/>
          <w:sz w:val="20"/>
        </w:rPr>
      </w:pPr>
    </w:p>
    <w:p w14:paraId="77BEF8D7" w14:textId="77B5B989" w:rsidR="00DD69CB" w:rsidRDefault="00213D4E" w:rsidP="00DD69CB">
      <w:pPr>
        <w:ind w:left="1758" w:hanging="1474"/>
        <w:rPr>
          <w:rFonts w:ascii="Helvetica" w:hAnsi="Helvetica"/>
          <w:color w:val="000000" w:themeColor="text1"/>
          <w:sz w:val="20"/>
        </w:rPr>
      </w:pPr>
      <w:r w:rsidRPr="00DD69CB">
        <w:rPr>
          <w:rFonts w:ascii="Helvetica" w:hAnsi="Helvetica" w:cstheme="majorHAnsi"/>
          <w:color w:val="000000" w:themeColor="text1"/>
          <w:sz w:val="20"/>
        </w:rPr>
        <w:t>Product Name:</w:t>
      </w:r>
      <w:r w:rsidR="00DD69CB">
        <w:rPr>
          <w:rFonts w:ascii="Helvetica" w:hAnsi="Helvetica" w:cstheme="majorHAnsi"/>
          <w:color w:val="000000" w:themeColor="text1"/>
          <w:sz w:val="20"/>
        </w:rPr>
        <w:tab/>
      </w:r>
      <w:r w:rsidRPr="00DD69CB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Enter name of </w:t>
      </w:r>
      <w:r w:rsidRPr="00DD69CB">
        <w:rPr>
          <w:rFonts w:ascii="Helvetica" w:hAnsi="Helvetica"/>
          <w:sz w:val="20"/>
          <w:highlight w:val="yellow"/>
        </w:rPr>
        <w:t>h</w:t>
      </w:r>
      <w:r w:rsidR="004F45C7" w:rsidRPr="00DD69CB">
        <w:rPr>
          <w:rFonts w:ascii="Helvetica" w:hAnsi="Helvetica"/>
          <w:sz w:val="20"/>
          <w:highlight w:val="yellow"/>
        </w:rPr>
        <w:t xml:space="preserve">uman </w:t>
      </w:r>
      <w:r w:rsidRPr="00DD69CB">
        <w:rPr>
          <w:rFonts w:ascii="Helvetica" w:hAnsi="Helvetica"/>
          <w:color w:val="000000" w:themeColor="text1"/>
          <w:sz w:val="20"/>
          <w:highlight w:val="yellow"/>
        </w:rPr>
        <w:t>f</w:t>
      </w:r>
      <w:r w:rsidR="00A02847" w:rsidRPr="00DD69CB">
        <w:rPr>
          <w:rFonts w:ascii="Helvetica" w:hAnsi="Helvetica"/>
          <w:color w:val="000000" w:themeColor="text1"/>
          <w:sz w:val="20"/>
          <w:highlight w:val="yellow"/>
        </w:rPr>
        <w:t xml:space="preserve">luids / </w:t>
      </w:r>
      <w:r w:rsidRPr="00DD69CB">
        <w:rPr>
          <w:rFonts w:ascii="Helvetica" w:hAnsi="Helvetica"/>
          <w:color w:val="000000" w:themeColor="text1"/>
          <w:sz w:val="20"/>
          <w:highlight w:val="yellow"/>
        </w:rPr>
        <w:t>t</w:t>
      </w:r>
      <w:r w:rsidR="00A02847" w:rsidRPr="00DD69CB">
        <w:rPr>
          <w:rFonts w:ascii="Helvetica" w:hAnsi="Helvetica"/>
          <w:color w:val="000000" w:themeColor="text1"/>
          <w:sz w:val="20"/>
          <w:highlight w:val="yellow"/>
        </w:rPr>
        <w:t xml:space="preserve">issue </w:t>
      </w:r>
      <w:r w:rsidR="00844A4C" w:rsidRPr="00DD69CB">
        <w:rPr>
          <w:rFonts w:ascii="Helvetica" w:hAnsi="Helvetica"/>
          <w:color w:val="000000" w:themeColor="text1"/>
          <w:sz w:val="20"/>
          <w:highlight w:val="yellow"/>
        </w:rPr>
        <w:t>(</w:t>
      </w:r>
      <w:r w:rsidRPr="00DD69CB">
        <w:rPr>
          <w:rFonts w:ascii="Helvetica" w:hAnsi="Helvetica"/>
          <w:color w:val="000000" w:themeColor="text1"/>
          <w:sz w:val="20"/>
          <w:highlight w:val="yellow"/>
        </w:rPr>
        <w:t>example: Human Tissue Sample</w:t>
      </w:r>
      <w:r w:rsidR="00844A4C" w:rsidRPr="00DD69CB">
        <w:rPr>
          <w:rFonts w:ascii="Helvetica" w:hAnsi="Helvetica"/>
          <w:color w:val="000000" w:themeColor="text1"/>
          <w:sz w:val="20"/>
          <w:highlight w:val="yellow"/>
        </w:rPr>
        <w:t>)</w:t>
      </w:r>
    </w:p>
    <w:p w14:paraId="4B127E08" w14:textId="1D6B7CB1" w:rsidR="00A02847" w:rsidRPr="00DD69CB" w:rsidRDefault="007A4720" w:rsidP="00DD69CB">
      <w:pPr>
        <w:ind w:left="1758" w:hanging="1474"/>
        <w:rPr>
          <w:rFonts w:ascii="Helvetica" w:hAnsi="Helvetica"/>
          <w:color w:val="000000" w:themeColor="text1"/>
          <w:sz w:val="20"/>
        </w:rPr>
      </w:pPr>
      <w:r w:rsidRPr="00DD69CB">
        <w:rPr>
          <w:rFonts w:ascii="Helvetica" w:hAnsi="Helvetica" w:cstheme="majorHAnsi"/>
          <w:color w:val="000000" w:themeColor="text1"/>
          <w:sz w:val="20"/>
        </w:rPr>
        <w:t>Quantity:</w:t>
      </w:r>
      <w:r w:rsidR="00DD69CB">
        <w:rPr>
          <w:rFonts w:ascii="Helvetica" w:hAnsi="Helvetica" w:cstheme="majorHAnsi"/>
          <w:color w:val="000000" w:themeColor="text1"/>
          <w:sz w:val="20"/>
        </w:rPr>
        <w:tab/>
      </w:r>
      <w:r w:rsidRPr="00DD69CB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 w:rsidR="00213D4E" w:rsidRPr="00DD69CB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DD69CB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 w:rsidR="00213D4E" w:rsidRPr="00DD69CB"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DD69CB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239745A1" w14:textId="13F2CB85" w:rsidR="00314F0F" w:rsidRPr="00314F0F" w:rsidRDefault="005657B1" w:rsidP="00067FDD">
      <w:pPr>
        <w:ind w:left="108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br/>
      </w:r>
    </w:p>
    <w:p w14:paraId="1C7F49FB" w14:textId="23C8CE1F" w:rsidR="00DF31B4" w:rsidRPr="00DF31B4" w:rsidRDefault="00DF31B4" w:rsidP="00DF31B4">
      <w:pPr>
        <w:ind w:right="-840"/>
        <w:rPr>
          <w:rFonts w:ascii="Helvetica" w:hAnsi="Helvetica"/>
          <w:sz w:val="20"/>
          <w:szCs w:val="18"/>
        </w:rPr>
      </w:pPr>
      <w:r>
        <w:rPr>
          <w:rFonts w:ascii="Helvetica" w:hAnsi="Helvetica"/>
          <w:sz w:val="20"/>
          <w:szCs w:val="18"/>
        </w:rPr>
        <w:t>The material has been s</w:t>
      </w:r>
      <w:r w:rsidRPr="00DF31B4">
        <w:rPr>
          <w:rFonts w:ascii="Helvetica" w:hAnsi="Helvetica"/>
          <w:sz w:val="20"/>
          <w:szCs w:val="18"/>
        </w:rPr>
        <w:t>ourced from humans with no clinical signs of infectious disease at the</w:t>
      </w:r>
    </w:p>
    <w:p w14:paraId="72305E44" w14:textId="44228611" w:rsidR="00314F0F" w:rsidRDefault="00DF31B4" w:rsidP="00DF31B4">
      <w:pPr>
        <w:ind w:right="-840"/>
        <w:rPr>
          <w:rFonts w:ascii="Helvetica" w:hAnsi="Helvetica"/>
          <w:sz w:val="20"/>
          <w:szCs w:val="18"/>
        </w:rPr>
      </w:pPr>
      <w:r w:rsidRPr="00DF31B4">
        <w:rPr>
          <w:rFonts w:ascii="Helvetica" w:hAnsi="Helvetica"/>
          <w:sz w:val="20"/>
          <w:szCs w:val="18"/>
        </w:rPr>
        <w:t>time of collection.</w:t>
      </w:r>
    </w:p>
    <w:p w14:paraId="7B7E1390" w14:textId="77777777" w:rsidR="00DF31B4" w:rsidRDefault="00DF31B4" w:rsidP="00DF31B4">
      <w:pPr>
        <w:ind w:right="-840"/>
        <w:rPr>
          <w:rFonts w:ascii="Helvetica" w:hAnsi="Helvetica"/>
          <w:sz w:val="20"/>
          <w:szCs w:val="18"/>
        </w:rPr>
      </w:pPr>
    </w:p>
    <w:p w14:paraId="6DABB7C3" w14:textId="0DE1018D" w:rsidR="00F13755" w:rsidRDefault="003919A6" w:rsidP="00F13755">
      <w:pPr>
        <w:ind w:right="-840"/>
        <w:rPr>
          <w:rFonts w:ascii="Helvetica" w:hAnsi="Helvetica"/>
          <w:sz w:val="20"/>
          <w:szCs w:val="18"/>
        </w:rPr>
      </w:pPr>
      <w:r w:rsidRPr="003919A6">
        <w:rPr>
          <w:rFonts w:ascii="Helvetica" w:hAnsi="Helvetica"/>
          <w:sz w:val="20"/>
          <w:szCs w:val="18"/>
        </w:rPr>
        <w:t xml:space="preserve">The goods </w:t>
      </w:r>
      <w:r>
        <w:rPr>
          <w:rFonts w:ascii="Helvetica" w:hAnsi="Helvetica"/>
          <w:sz w:val="20"/>
          <w:szCs w:val="18"/>
        </w:rPr>
        <w:t>have</w:t>
      </w:r>
      <w:r w:rsidRPr="003919A6">
        <w:rPr>
          <w:rFonts w:ascii="Helvetica" w:hAnsi="Helvetica"/>
          <w:sz w:val="20"/>
          <w:szCs w:val="18"/>
        </w:rPr>
        <w:t xml:space="preserve"> not have been deliberately infected with a disease agent.</w:t>
      </w:r>
    </w:p>
    <w:p w14:paraId="7E594A74" w14:textId="77777777" w:rsidR="003919A6" w:rsidRPr="00314F0F" w:rsidRDefault="003919A6" w:rsidP="00F13755">
      <w:pPr>
        <w:ind w:right="-840"/>
        <w:rPr>
          <w:rFonts w:ascii="Helvetica" w:hAnsi="Helvetica"/>
          <w:sz w:val="20"/>
        </w:rPr>
      </w:pPr>
    </w:p>
    <w:p w14:paraId="28762052" w14:textId="77777777" w:rsidR="00A02847" w:rsidRDefault="00A02847" w:rsidP="00A02847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</w:rPr>
        <w:t>Material is for</w:t>
      </w:r>
      <w:r w:rsidRPr="008327D8">
        <w:rPr>
          <w:color w:val="000000" w:themeColor="text1"/>
        </w:rPr>
        <w:t xml:space="preserve">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vitro</w:t>
      </w:r>
      <w:r w:rsidRPr="008327D8">
        <w:rPr>
          <w:rFonts w:ascii="Helvetica" w:hAnsi="Helvetica"/>
          <w:color w:val="000000" w:themeColor="text1"/>
          <w:sz w:val="20"/>
        </w:rPr>
        <w:t xml:space="preserve"> laboratory studies and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>/</w:t>
      </w:r>
      <w:r>
        <w:rPr>
          <w:rFonts w:ascii="Helvetica" w:hAnsi="Helvetica"/>
          <w:color w:val="000000" w:themeColor="text1"/>
          <w:sz w:val="20"/>
        </w:rPr>
        <w:t xml:space="preserve"> </w:t>
      </w:r>
      <w:r w:rsidRPr="008327D8">
        <w:rPr>
          <w:rFonts w:ascii="Helvetica" w:hAnsi="Helvetica"/>
          <w:color w:val="000000" w:themeColor="text1"/>
          <w:sz w:val="20"/>
        </w:rPr>
        <w:t xml:space="preserve">or </w:t>
      </w:r>
      <w:r w:rsidRPr="008327D8">
        <w:rPr>
          <w:rFonts w:ascii="Helvetica" w:hAnsi="Helvetica"/>
          <w:i/>
          <w:iCs/>
          <w:color w:val="000000" w:themeColor="text1"/>
          <w:sz w:val="20"/>
        </w:rPr>
        <w:t>in vivo</w:t>
      </w:r>
      <w:r w:rsidRPr="008327D8">
        <w:rPr>
          <w:rFonts w:ascii="Helvetica" w:hAnsi="Helvetica"/>
          <w:color w:val="000000" w:themeColor="text1"/>
          <w:sz w:val="20"/>
        </w:rPr>
        <w:t xml:space="preserve"> use in laboratory organisms only</w:t>
      </w:r>
      <w:r>
        <w:rPr>
          <w:rFonts w:ascii="Helvetica" w:hAnsi="Helvetica"/>
          <w:color w:val="000000" w:themeColor="text1"/>
          <w:sz w:val="20"/>
        </w:rPr>
        <w:t>.</w:t>
      </w:r>
    </w:p>
    <w:p w14:paraId="56C2A428" w14:textId="77777777" w:rsidR="00A02847" w:rsidRPr="008327D8" w:rsidRDefault="00A02847" w:rsidP="00A02847">
      <w:pPr>
        <w:ind w:right="-840"/>
        <w:rPr>
          <w:rFonts w:ascii="Helvetica" w:hAnsi="Helvetica"/>
          <w:color w:val="000000" w:themeColor="text1"/>
          <w:sz w:val="20"/>
        </w:rPr>
      </w:pPr>
      <w:r w:rsidRPr="008327D8">
        <w:rPr>
          <w:rFonts w:ascii="Helvetica" w:hAnsi="Helvetica"/>
          <w:color w:val="000000" w:themeColor="text1"/>
          <w:sz w:val="20"/>
          <w:highlight w:val="yellow"/>
        </w:rPr>
        <w:t>(</w:t>
      </w:r>
      <w:r>
        <w:rPr>
          <w:rFonts w:ascii="Helvetica" w:hAnsi="Helvetica"/>
          <w:color w:val="000000" w:themeColor="text1"/>
          <w:sz w:val="20"/>
          <w:highlight w:val="yellow"/>
        </w:rPr>
        <w:t>Delete what is not relevant</w:t>
      </w:r>
      <w:r w:rsidRPr="008327D8">
        <w:rPr>
          <w:rFonts w:ascii="Helvetica" w:hAnsi="Helvetica"/>
          <w:color w:val="000000" w:themeColor="text1"/>
          <w:sz w:val="20"/>
          <w:highlight w:val="yellow"/>
        </w:rPr>
        <w:t>)</w:t>
      </w:r>
    </w:p>
    <w:p w14:paraId="1E1973AC" w14:textId="77777777" w:rsidR="002B3E01" w:rsidRPr="00314F0F" w:rsidRDefault="002B3E01" w:rsidP="002B3E01">
      <w:pPr>
        <w:ind w:right="-840"/>
        <w:rPr>
          <w:rFonts w:ascii="Helvetica" w:hAnsi="Helvetica"/>
          <w:sz w:val="20"/>
        </w:rPr>
      </w:pPr>
    </w:p>
    <w:p w14:paraId="617695CE" w14:textId="78AB4073" w:rsidR="00073616" w:rsidRDefault="002B3E01" w:rsidP="002B3E01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These are non-hazardous, non-infectious</w:t>
      </w:r>
      <w:r>
        <w:rPr>
          <w:rFonts w:ascii="Helvetica" w:hAnsi="Helvetica"/>
          <w:sz w:val="20"/>
        </w:rPr>
        <w:t xml:space="preserve">, non-dangerous </w:t>
      </w:r>
      <w:r w:rsidRPr="00314F0F">
        <w:rPr>
          <w:rFonts w:ascii="Helvetica" w:hAnsi="Helvetica"/>
          <w:sz w:val="20"/>
        </w:rPr>
        <w:t xml:space="preserve">and </w:t>
      </w:r>
      <w:r>
        <w:rPr>
          <w:rFonts w:ascii="Helvetica" w:hAnsi="Helvetica"/>
          <w:sz w:val="20"/>
        </w:rPr>
        <w:t>will</w:t>
      </w:r>
      <w:r w:rsidRPr="00314F0F">
        <w:rPr>
          <w:rFonts w:ascii="Helvetica" w:hAnsi="Helvetica"/>
          <w:sz w:val="20"/>
        </w:rPr>
        <w:t xml:space="preserve"> be used for </w:t>
      </w:r>
      <w:r>
        <w:rPr>
          <w:rFonts w:ascii="Helvetica" w:hAnsi="Helvetica"/>
          <w:sz w:val="20"/>
        </w:rPr>
        <w:t>r</w:t>
      </w:r>
      <w:r w:rsidRPr="00314F0F">
        <w:rPr>
          <w:rFonts w:ascii="Helvetica" w:hAnsi="Helvetica"/>
          <w:sz w:val="20"/>
        </w:rPr>
        <w:t>esearch studies only.</w:t>
      </w:r>
    </w:p>
    <w:p w14:paraId="2F0EF126" w14:textId="338DA312" w:rsidR="00073616" w:rsidRDefault="00073616" w:rsidP="002B3E01">
      <w:pPr>
        <w:ind w:right="-840"/>
        <w:rPr>
          <w:rFonts w:ascii="Helvetica" w:hAnsi="Helvetica"/>
          <w:sz w:val="20"/>
        </w:rPr>
      </w:pPr>
    </w:p>
    <w:p w14:paraId="5BB5A854" w14:textId="77777777" w:rsidR="00073616" w:rsidRDefault="00073616" w:rsidP="002B3E01">
      <w:pPr>
        <w:ind w:right="-840"/>
        <w:rPr>
          <w:rFonts w:ascii="Helvetica" w:hAnsi="Helvetica"/>
          <w:sz w:val="20"/>
        </w:rPr>
      </w:pPr>
    </w:p>
    <w:p w14:paraId="6B7EF270" w14:textId="6B4607EF" w:rsidR="002B3E01" w:rsidRPr="00073616" w:rsidRDefault="00073616" w:rsidP="002B3E01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2FB24455" w14:textId="77777777" w:rsidR="00F75933" w:rsidRDefault="00F75933" w:rsidP="00F75933">
      <w:pPr>
        <w:ind w:right="-840"/>
        <w:rPr>
          <w:sz w:val="20"/>
        </w:rPr>
      </w:pPr>
    </w:p>
    <w:p w14:paraId="64F447A5" w14:textId="77777777" w:rsidR="00F75933" w:rsidRPr="00314F0F" w:rsidRDefault="00F75933" w:rsidP="00F75933">
      <w:pPr>
        <w:ind w:right="-840"/>
        <w:rPr>
          <w:sz w:val="20"/>
        </w:rPr>
      </w:pPr>
    </w:p>
    <w:p w14:paraId="0A6D6BD2" w14:textId="77777777" w:rsidR="00F75933" w:rsidRPr="00314F0F" w:rsidRDefault="00F75933" w:rsidP="00F75933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22CE19D4" w14:textId="77777777" w:rsidR="00F75933" w:rsidRPr="00314F0F" w:rsidRDefault="00F75933" w:rsidP="00F75933">
      <w:pPr>
        <w:ind w:right="-840"/>
        <w:rPr>
          <w:rFonts w:ascii="Helvetica" w:hAnsi="Helvetica"/>
          <w:sz w:val="20"/>
        </w:rPr>
      </w:pPr>
    </w:p>
    <w:p w14:paraId="57C198E1" w14:textId="77777777" w:rsidR="00F75933" w:rsidRDefault="00F75933" w:rsidP="00F75933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3912D8CA" w14:textId="77777777" w:rsidR="00F75933" w:rsidRDefault="00F75933" w:rsidP="00F75933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664A7" wp14:editId="65D0346E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28E28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23138A30" w14:textId="77777777" w:rsidR="00F75933" w:rsidRPr="00314F0F" w:rsidRDefault="00F75933" w:rsidP="00F75933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36698230" w14:textId="6BD6614D" w:rsidR="0047196D" w:rsidRPr="00314F0F" w:rsidRDefault="00F75933" w:rsidP="00F75933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sectPr w:rsidR="0047196D" w:rsidRPr="00314F0F" w:rsidSect="003C6BFF">
      <w:headerReference w:type="default" r:id="rId7"/>
      <w:pgSz w:w="12240" w:h="15840"/>
      <w:pgMar w:top="851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E2C0" w14:textId="77777777" w:rsidR="00BE085A" w:rsidRDefault="00BE085A" w:rsidP="000A2F74">
      <w:r>
        <w:separator/>
      </w:r>
    </w:p>
  </w:endnote>
  <w:endnote w:type="continuationSeparator" w:id="0">
    <w:p w14:paraId="026320DD" w14:textId="77777777" w:rsidR="00BE085A" w:rsidRDefault="00BE085A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5A6F" w14:textId="77777777" w:rsidR="00BE085A" w:rsidRDefault="00BE085A" w:rsidP="000A2F74">
      <w:r>
        <w:separator/>
      </w:r>
    </w:p>
  </w:footnote>
  <w:footnote w:type="continuationSeparator" w:id="0">
    <w:p w14:paraId="74E2059F" w14:textId="77777777" w:rsidR="00BE085A" w:rsidRDefault="00BE085A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367BE"/>
    <w:multiLevelType w:val="hybridMultilevel"/>
    <w:tmpl w:val="E3CA5172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17610"/>
    <w:multiLevelType w:val="hybridMultilevel"/>
    <w:tmpl w:val="3DD6C54C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CD1F25"/>
    <w:multiLevelType w:val="hybridMultilevel"/>
    <w:tmpl w:val="0BC0125C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4E31A1"/>
    <w:multiLevelType w:val="hybridMultilevel"/>
    <w:tmpl w:val="3CFC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946E38"/>
    <w:multiLevelType w:val="hybridMultilevel"/>
    <w:tmpl w:val="9E5A814E"/>
    <w:lvl w:ilvl="0" w:tplc="BCCC8338">
      <w:start w:val="4"/>
      <w:numFmt w:val="bullet"/>
      <w:lvlText w:val="-"/>
      <w:lvlJc w:val="left"/>
      <w:pPr>
        <w:ind w:left="108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75E3"/>
    <w:rsid w:val="0003625E"/>
    <w:rsid w:val="00067FDD"/>
    <w:rsid w:val="00073616"/>
    <w:rsid w:val="00074090"/>
    <w:rsid w:val="000A09C6"/>
    <w:rsid w:val="000A2F74"/>
    <w:rsid w:val="000B7895"/>
    <w:rsid w:val="000B79EA"/>
    <w:rsid w:val="000E3A2B"/>
    <w:rsid w:val="001B4E7D"/>
    <w:rsid w:val="001C2657"/>
    <w:rsid w:val="001D6F70"/>
    <w:rsid w:val="00205386"/>
    <w:rsid w:val="00213606"/>
    <w:rsid w:val="00213D4E"/>
    <w:rsid w:val="0023301A"/>
    <w:rsid w:val="0023710F"/>
    <w:rsid w:val="00244E83"/>
    <w:rsid w:val="002516B7"/>
    <w:rsid w:val="0026538A"/>
    <w:rsid w:val="002978EB"/>
    <w:rsid w:val="002A1A5B"/>
    <w:rsid w:val="002B1728"/>
    <w:rsid w:val="002B3E01"/>
    <w:rsid w:val="00314F0F"/>
    <w:rsid w:val="00337D64"/>
    <w:rsid w:val="003919A6"/>
    <w:rsid w:val="003A0DEE"/>
    <w:rsid w:val="003A4231"/>
    <w:rsid w:val="003C6BFF"/>
    <w:rsid w:val="003D3308"/>
    <w:rsid w:val="003E5D2B"/>
    <w:rsid w:val="004350C0"/>
    <w:rsid w:val="00437981"/>
    <w:rsid w:val="0047196D"/>
    <w:rsid w:val="00473EC6"/>
    <w:rsid w:val="00486A83"/>
    <w:rsid w:val="004A7139"/>
    <w:rsid w:val="004D5730"/>
    <w:rsid w:val="004F45C7"/>
    <w:rsid w:val="00503D00"/>
    <w:rsid w:val="0053569C"/>
    <w:rsid w:val="005657B1"/>
    <w:rsid w:val="00571870"/>
    <w:rsid w:val="00576C95"/>
    <w:rsid w:val="005A084E"/>
    <w:rsid w:val="005F67F0"/>
    <w:rsid w:val="00613BC0"/>
    <w:rsid w:val="006143E4"/>
    <w:rsid w:val="00631FAE"/>
    <w:rsid w:val="00657587"/>
    <w:rsid w:val="006B3BA0"/>
    <w:rsid w:val="006B3CE7"/>
    <w:rsid w:val="0070264A"/>
    <w:rsid w:val="00741F6A"/>
    <w:rsid w:val="00761E55"/>
    <w:rsid w:val="00782CE5"/>
    <w:rsid w:val="00791B9C"/>
    <w:rsid w:val="00793727"/>
    <w:rsid w:val="00794419"/>
    <w:rsid w:val="007A08AA"/>
    <w:rsid w:val="007A4720"/>
    <w:rsid w:val="007E27FB"/>
    <w:rsid w:val="0080494F"/>
    <w:rsid w:val="00844A4C"/>
    <w:rsid w:val="00870EA3"/>
    <w:rsid w:val="008E4A23"/>
    <w:rsid w:val="00955F9D"/>
    <w:rsid w:val="00963B1E"/>
    <w:rsid w:val="009737D1"/>
    <w:rsid w:val="00980E9B"/>
    <w:rsid w:val="009A02B5"/>
    <w:rsid w:val="009B5664"/>
    <w:rsid w:val="009C4AC7"/>
    <w:rsid w:val="009D4E34"/>
    <w:rsid w:val="009E6BDC"/>
    <w:rsid w:val="00A02697"/>
    <w:rsid w:val="00A02847"/>
    <w:rsid w:val="00A55F8D"/>
    <w:rsid w:val="00A72338"/>
    <w:rsid w:val="00A74C19"/>
    <w:rsid w:val="00A87A58"/>
    <w:rsid w:val="00A9111F"/>
    <w:rsid w:val="00A95A11"/>
    <w:rsid w:val="00AA496D"/>
    <w:rsid w:val="00AE42AA"/>
    <w:rsid w:val="00B024B3"/>
    <w:rsid w:val="00BA7F0B"/>
    <w:rsid w:val="00BB4703"/>
    <w:rsid w:val="00BE085A"/>
    <w:rsid w:val="00C11454"/>
    <w:rsid w:val="00C3606D"/>
    <w:rsid w:val="00C87C62"/>
    <w:rsid w:val="00CC2B99"/>
    <w:rsid w:val="00CE2C29"/>
    <w:rsid w:val="00D05458"/>
    <w:rsid w:val="00D21BC9"/>
    <w:rsid w:val="00D65671"/>
    <w:rsid w:val="00D84743"/>
    <w:rsid w:val="00DC1CA3"/>
    <w:rsid w:val="00DC3B36"/>
    <w:rsid w:val="00DC667A"/>
    <w:rsid w:val="00DD09DB"/>
    <w:rsid w:val="00DD69CB"/>
    <w:rsid w:val="00DD7750"/>
    <w:rsid w:val="00DF31B4"/>
    <w:rsid w:val="00E00069"/>
    <w:rsid w:val="00E01CB0"/>
    <w:rsid w:val="00E05CDD"/>
    <w:rsid w:val="00E11919"/>
    <w:rsid w:val="00EB1A9B"/>
    <w:rsid w:val="00ED3E38"/>
    <w:rsid w:val="00F13755"/>
    <w:rsid w:val="00F2067E"/>
    <w:rsid w:val="00F312F2"/>
    <w:rsid w:val="00F46026"/>
    <w:rsid w:val="00F70368"/>
    <w:rsid w:val="00F75933"/>
    <w:rsid w:val="00F942E2"/>
    <w:rsid w:val="00F949E5"/>
    <w:rsid w:val="00FE1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6BF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17</cp:revision>
  <cp:lastPrinted>2015-11-06T02:25:00Z</cp:lastPrinted>
  <dcterms:created xsi:type="dcterms:W3CDTF">2021-05-11T05:13:00Z</dcterms:created>
  <dcterms:modified xsi:type="dcterms:W3CDTF">2021-08-03T06:44:00Z</dcterms:modified>
</cp:coreProperties>
</file>